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E3472" w14:textId="77777777" w:rsidR="00EC568D" w:rsidRDefault="00EC568D" w:rsidP="00EC568D">
      <w:pPr>
        <w:ind w:firstLine="0"/>
      </w:pPr>
      <w:r>
        <w:t>Student’s Name</w:t>
      </w:r>
    </w:p>
    <w:p w14:paraId="628EBB0D" w14:textId="77777777" w:rsidR="00EC568D" w:rsidRDefault="00EC568D" w:rsidP="00EC568D">
      <w:pPr>
        <w:ind w:firstLine="0"/>
      </w:pPr>
      <w:r>
        <w:t>Professor’s Name</w:t>
      </w:r>
    </w:p>
    <w:p w14:paraId="18AAC00F" w14:textId="77777777" w:rsidR="00EC568D" w:rsidRDefault="00EC568D" w:rsidP="00EC568D">
      <w:pPr>
        <w:ind w:firstLine="0"/>
      </w:pPr>
      <w:r>
        <w:t>Course</w:t>
      </w:r>
    </w:p>
    <w:p w14:paraId="695FA212" w14:textId="594BF260" w:rsidR="0011554C" w:rsidRDefault="00EC568D" w:rsidP="00EC568D">
      <w:pPr>
        <w:ind w:firstLine="0"/>
      </w:pPr>
      <w:r>
        <w:t>Date</w:t>
      </w:r>
    </w:p>
    <w:p w14:paraId="519E3194" w14:textId="47B537A0" w:rsidR="00EC568D" w:rsidRDefault="00BA55B7" w:rsidP="00EC568D">
      <w:pPr>
        <w:ind w:firstLine="0"/>
      </w:pPr>
      <w:r>
        <w:t>Table of contents</w:t>
      </w:r>
    </w:p>
    <w:p w14:paraId="0E23E299" w14:textId="1356FF1B" w:rsidR="00BA55B7" w:rsidRDefault="00BA55B7" w:rsidP="00BA55B7">
      <w:pPr>
        <w:pStyle w:val="ListParagraph"/>
        <w:numPr>
          <w:ilvl w:val="0"/>
          <w:numId w:val="1"/>
        </w:numPr>
      </w:pPr>
      <w:r>
        <w:t>Colonial Virginia</w:t>
      </w:r>
      <w:r w:rsidR="000A3862">
        <w:t xml:space="preserve"> – page 4</w:t>
      </w:r>
    </w:p>
    <w:p w14:paraId="35A39501" w14:textId="16EDECE6" w:rsidR="00BA55B7" w:rsidRDefault="00BA55B7" w:rsidP="00BA55B7">
      <w:pPr>
        <w:pStyle w:val="ListParagraph"/>
        <w:numPr>
          <w:ilvl w:val="0"/>
          <w:numId w:val="1"/>
        </w:numPr>
      </w:pPr>
      <w:r>
        <w:t>Pocahontas</w:t>
      </w:r>
      <w:r w:rsidR="000A3862">
        <w:t xml:space="preserve"> – page 9</w:t>
      </w:r>
    </w:p>
    <w:p w14:paraId="3D421759" w14:textId="7DDAF45B" w:rsidR="00BA55B7" w:rsidRDefault="00BA55B7" w:rsidP="00BA55B7">
      <w:pPr>
        <w:pStyle w:val="ListParagraph"/>
        <w:numPr>
          <w:ilvl w:val="0"/>
          <w:numId w:val="1"/>
        </w:numPr>
      </w:pPr>
      <w:r>
        <w:t>Pocahontas ‘Indians in Virginia</w:t>
      </w:r>
      <w:r w:rsidR="00DB3C08">
        <w:t>’ – page 12</w:t>
      </w:r>
    </w:p>
    <w:p w14:paraId="0B1B570F" w14:textId="1E814093" w:rsidR="00BA55B7" w:rsidRDefault="00BA55B7" w:rsidP="00BA55B7">
      <w:pPr>
        <w:pStyle w:val="ListParagraph"/>
        <w:numPr>
          <w:ilvl w:val="0"/>
          <w:numId w:val="1"/>
        </w:numPr>
      </w:pPr>
      <w:r>
        <w:t>Personal narrative</w:t>
      </w:r>
      <w:r w:rsidR="00DB3C08">
        <w:t xml:space="preserve"> – page 15</w:t>
      </w:r>
    </w:p>
    <w:p w14:paraId="4939EE62" w14:textId="4C3E49CC" w:rsidR="00BA55B7" w:rsidRDefault="00BA55B7" w:rsidP="008D5C51">
      <w:r>
        <w:t xml:space="preserve">Effective </w:t>
      </w:r>
      <w:r w:rsidR="00E04C1E">
        <w:t>grasp</w:t>
      </w:r>
      <w:r>
        <w:t xml:space="preserve"> on various topics discussed</w:t>
      </w:r>
      <w:r w:rsidR="00E04C1E">
        <w:t>, began with a warm-up stage of slow comprehensive reading, with beaks that involved moments of information digestion. Initially skimming th</w:t>
      </w:r>
      <w:r w:rsidR="008D5C51">
        <w:t>roug</w:t>
      </w:r>
      <w:r w:rsidR="00E04C1E">
        <w:t xml:space="preserve">h different sources that seemed significant in facilitation of success in the project. Skimming was essential for making quick choices on sources, with basic information that would be applied, giving visual emphasis, and tracking down points of emphasis being most repeated aspects that were visible at a glance. Taking down major points in form of notes was essential for later writing. </w:t>
      </w:r>
      <w:r w:rsidR="008D5C51">
        <w:t>Emphasized</w:t>
      </w:r>
      <w:r w:rsidR="00E04C1E">
        <w:t xml:space="preserve"> strange words, that meaning had less clarity, were next to look into as they </w:t>
      </w:r>
      <w:r w:rsidR="008D5C51">
        <w:t>needed to be deciphered for contextual substance. The flow of different stories was essential to question, concerning flow, and asking questions of why they unfold in the particular design.</w:t>
      </w:r>
    </w:p>
    <w:p w14:paraId="08190EFD" w14:textId="2719D9F0" w:rsidR="008D5C51" w:rsidRDefault="008D5C51" w:rsidP="008D5C51">
      <w:r>
        <w:t xml:space="preserve">In making questions that facilitated deeper comprehension and asking why the author made the choice in the particular context, and reasons for agreement in certain areas and disagreement in other areas with self-suggestions on how am opinionated on the same matters. In the point of questioning clear comprehension was already garnered, with all words and </w:t>
      </w:r>
      <w:r w:rsidR="00F7306E">
        <w:lastRenderedPageBreak/>
        <w:t xml:space="preserve">knowledge on the stories bearing contextual meaning and a viewpoint was developed from both the author’s and a personal perspective. Questioning was aimed at having diverse opinions and brainstorming, and it was essential to move towards looking for answers on the particular problems, and having new facts relevant to previously garnered information, and additional perspectives to what was looked into in the stories and personal questions. In making an exemplary and unique project, questioning was based on deep insight and comprehension on the original; authors work and additional research all relating in maximizing the experience. </w:t>
      </w:r>
    </w:p>
    <w:p w14:paraId="25CAA13C" w14:textId="699D8C53" w:rsidR="00F7306E" w:rsidRDefault="00F7306E" w:rsidP="008D5C51">
      <w:r>
        <w:t xml:space="preserve">The process of organizing information, digesting and making comprehensive insights with regards to original work was a captivating experience as freshness was bore from my work, majorly due to the deepness and originality of the learning experience. </w:t>
      </w:r>
      <w:r w:rsidR="005B65DE">
        <w:t>Headings and chapter titles were points that I created into questions, and attention was paid to headings as they bear emphasis prior to being expounded under sub-topics and lesser paragraphs that are easily comprehensible. The whole writing process was bore by the reading and proper framing of questions, and stories that were properly comprehended provided much more ease in writing and a review of the notes bore similarity on notes that were bore prior to making the official documents. Unanswered questions were defined by points that the author omitted and questions that were constantly being raised at the point whereby I was reviewing my own work. having read before writing, instilled prior knowledge thus understanding and thoughtfulness in the process was motivating.</w:t>
      </w:r>
    </w:p>
    <w:p w14:paraId="5C1D3FEA" w14:textId="356D4411" w:rsidR="005B65DE" w:rsidRDefault="005B65DE" w:rsidP="008D5C51">
      <w:r>
        <w:t xml:space="preserve">In </w:t>
      </w:r>
      <w:r w:rsidR="002F7EE5">
        <w:t xml:space="preserve">the process, obstacles encountered were comprehension of new articles, contextually bearing new words meanings to fit, and slow processing speeds on new information. Underlying problems with speed were with linkage to proper understanding taking time to avoid errors in the process and avoid distraction in the project. Research was also a problem as different sources </w:t>
      </w:r>
      <w:r w:rsidR="002F7EE5">
        <w:lastRenderedPageBreak/>
        <w:t xml:space="preserve">bore different results at some point two sources offering conflicting information, thus inhibiting the process to avoid losing track. Research was an aspect that I enjoyed most in the project as most of the information was new, and majorly beyond what class may offer thus being adventurous and explorative, and also refreshing as new information is in nature. Reading much and writing about specific characters was similarly captivating. I feel prepared for the next level, and being self-guided in conducting personal research and future projects independently, to gauge my </w:t>
      </w:r>
      <w:r w:rsidR="000A3862">
        <w:t xml:space="preserve">solo-project </w:t>
      </w:r>
      <w:r w:rsidR="002F7EE5">
        <w:t xml:space="preserve">work quality, and </w:t>
      </w:r>
      <w:r w:rsidR="000A3862">
        <w:t>also due to my love I found in reading, making comparisons, reviewing, questioning, answering and all aspects that surround proper research despite of the time demand and challenging nature that captivates upon breakthrough.</w:t>
      </w:r>
    </w:p>
    <w:p w14:paraId="3BD91419" w14:textId="11E4C758" w:rsidR="000A3862" w:rsidRDefault="000A3862">
      <w:r>
        <w:br w:type="page"/>
      </w:r>
    </w:p>
    <w:p w14:paraId="486DEE56" w14:textId="77777777" w:rsidR="000A3862" w:rsidRDefault="000A3862" w:rsidP="000A3862">
      <w:pPr>
        <w:ind w:firstLine="0"/>
        <w:jc w:val="center"/>
      </w:pPr>
      <w:r>
        <w:lastRenderedPageBreak/>
        <w:t>Colonial Virginia</w:t>
      </w:r>
    </w:p>
    <w:p w14:paraId="3C5D23A6" w14:textId="77777777" w:rsidR="000A3862" w:rsidRDefault="000A3862" w:rsidP="000A3862">
      <w:r>
        <w:t>Richard Frethorne depicts Colonial Virginia as an almost appallingly horrible place to live. Virginians struggled to produce enough food to feed them, to sustain some peace with Native Americans, and to create some income for investors in what we sometimes forget was a company rather than a political extension of England, from the beginning of the Jamestown settlement. Captain Smith seems to have been tolerant of indigenous peoples. He praised them as beautiful and civilized and referred to their rulers as kings and emperors. Frethorne's heartfelt letter paints a vivid picture of the hardships of settlement, particularly for indentured servants. He told his parents that he was not happy and that he missed them and his homeland terribly. He discusses the problematic difficulties he faced in Virginia.</w:t>
      </w:r>
    </w:p>
    <w:p w14:paraId="5C2D58F1" w14:textId="77777777" w:rsidR="000A3862" w:rsidRDefault="000A3862" w:rsidP="000A3862">
      <w:r>
        <w:t>Many men have died, and those who remain have turned against one another due to deplorable living conditions. Frethorne describes a place where there is nothing but disease and death rather than a prosperous colony. Illness, a shortage of food, and isolation were among Frethorne's main grievances. Food shortages, contaminated drinking water, disease, recurrent rivalries with the Powhatan Indians, and dysfunctional council leadership due to bickering and the untimely death of Bartholomew Gosnold made the first months of Jamestown's life extremely hard. Unfortunately, relations between the English and the Powhatan Indians were strained, as Smith's tactics often devolved into chaos, stealing food and besieging villages. In his letter, Richard mentions a range of problems in Virginia, including a lack of adequate food, clothing, and settlements destroyed by a recent native attack.</w:t>
      </w:r>
    </w:p>
    <w:p w14:paraId="52B9F3E2" w14:textId="77777777" w:rsidR="000A3862" w:rsidRDefault="000A3862" w:rsidP="000A3862">
      <w:r>
        <w:t xml:space="preserve">The Native Americans are depicted as backward, barbaric, and dangerous in Smith's </w:t>
      </w:r>
      <w:proofErr w:type="gramStart"/>
      <w:r>
        <w:t>The</w:t>
      </w:r>
      <w:proofErr w:type="gramEnd"/>
      <w:r>
        <w:t xml:space="preserve"> General History of Virginia (Smith, 36-48). The aggressive behavior, different clothing, and inferior tools of the Native Americans were witnessed firsthand by John Smith. In his book The </w:t>
      </w:r>
      <w:r>
        <w:lastRenderedPageBreak/>
        <w:t xml:space="preserve">General History of Virginia, John Smith expressed his feelings towards Native Americans. Native Americans in the New World were hostile to the colonists in some cases. Smith has written more than a history of the English colonization of the New World. Instead, he has carefully constructed texts in which he presents and preserves himself and his place in the settlement of Jamestown. By applying performative documentary theory to the study of Smith's works, a new and better understanding of Smith's method of shaping his texts is gained. The reader would appreciate the complex representations of Jamestown and John Smith's character if they understand what Smith does in creating his texts. </w:t>
      </w:r>
    </w:p>
    <w:p w14:paraId="42CE193E" w14:textId="77777777" w:rsidR="000A3862" w:rsidRDefault="000A3862" w:rsidP="000A3862">
      <w:r>
        <w:t xml:space="preserve">According to Richard, indentured servants made up the bulk of the colony's labor force, but as the English increased their involvement in the Atlantic and Indian slave markets and business conditions in the mother country changed, the balance shifted. Due to resistance, they could not enslave the local Indians, so they employed poor English adults as servants. These young men and women signed indentures, or contracts, for four to seven-year terms of service in return for their passage to North America. Captain John Smith's leadership rescued the colony as its fortunes collapsed over the first two years. Exploring the region and developing trade with the locals were all part of this leadership. Unfortunately for Native Americans, Smith felt that the English should treat them the same way that the Spanish had treated them. When his food arrangements fell apart, Smith took what he wanted by violence. As a result, Native Americans started attacking settlers, destroying their livestock and burning their crops. Powhatan said he could not even manage the young men who were undertaking these acts without his knowledge or permission all the time. Keep in mind, however, that John Smith, not an unbiased observer, commented on Powhatan's reactions and opinions. The colonists launched a search and destroy attacks on Native American settlements during the next decade. They set fire to villages and </w:t>
      </w:r>
      <w:r>
        <w:lastRenderedPageBreak/>
        <w:t>cornfields. Both sides perpetrated crimes against each other. Powhatan was eventually forced to agree to a ceasefire. Pocahontas, Powhatan's favorite daughter, was kidnapped by colonists and married John Rolfe shortly after. Their union did help Native Americans, and colonists get along well.</w:t>
      </w:r>
    </w:p>
    <w:p w14:paraId="77AB27D3" w14:textId="77777777" w:rsidR="000A3862" w:rsidRDefault="000A3862" w:rsidP="000A3862">
      <w:r>
        <w:t>Many critics have questioned Smith's story's integrity, and some have even accused him of embellishment. The story depicts significant events in the lives of the settlers, such as Smith's experiences with Native Americans, including Pocahontas. In reality, Smith's essential alliance with Chief Powhatan is instrumental in keeping the citizens of Jamestown secure. Despite the fact that Smith refers to Native Americans as "savages" in his novel, it is said that he regarded them with compassion and reverence and that he treated them the same as his white counterparts. Smith saw himself as the colony's savior, and he told his story in the third person. This writing style conjures up an imagined picture of a man who helped the settlers survive by coordinating, delegating, building, and frequently reserving the most complex and dangerous tasks for himself. Regardless of how accurate this account is, the story provides a fascinating glimpse into the settlers' struggles and perseverance in a frightening and alien setting. More explorers and entrepreneurs will come to the Modern World in search of new opportunities, Smith hoped. He saw the new settlements as a way to strengthen England's status in the world.</w:t>
      </w:r>
    </w:p>
    <w:p w14:paraId="7C23D4B7" w14:textId="77777777" w:rsidR="000A3862" w:rsidRDefault="000A3862" w:rsidP="000A3862">
      <w:r>
        <w:t xml:space="preserve">During the seventeenth century, poor Englishmen like Richard Frethorne made their way to the English colonies in the New World by agreeing to work as indentured servants in exchange for passage. Frethorne arrived in Virginia in 1623 and began his apprenticeship at Martin's Hundred, a tobacco plantation. He outlined his difficult life in the settlement in three letters to his parents, pleading with them to release him from his indenture (Dahlberg and </w:t>
      </w:r>
      <w:r>
        <w:lastRenderedPageBreak/>
        <w:t xml:space="preserve">Sandra, 12-30). Frethorne bemoans his predicament and announces that he would instead give up his arms and legs than return to England. </w:t>
      </w:r>
    </w:p>
    <w:p w14:paraId="05A4757B" w14:textId="77777777" w:rsidR="000A3862" w:rsidRDefault="000A3862" w:rsidP="000A3862">
      <w:r>
        <w:t> </w:t>
      </w:r>
    </w:p>
    <w:p w14:paraId="1AD58458" w14:textId="77777777" w:rsidR="000A3862" w:rsidRDefault="000A3862">
      <w:r>
        <w:br w:type="page"/>
      </w:r>
    </w:p>
    <w:p w14:paraId="113BB30C" w14:textId="3EBE0513" w:rsidR="000A3862" w:rsidRDefault="000A3862" w:rsidP="000A3862">
      <w:pPr>
        <w:jc w:val="center"/>
      </w:pPr>
      <w:r>
        <w:lastRenderedPageBreak/>
        <w:t>Works cited</w:t>
      </w:r>
    </w:p>
    <w:p w14:paraId="3A509226" w14:textId="77777777" w:rsidR="000A3862" w:rsidRDefault="000A3862" w:rsidP="000A3862">
      <w:r>
        <w:t>Smith, John. "The General History of Virginia, New England, and the Summer Isles. 1624." The American Tradition in Literature 1 (1986): 36-48.</w:t>
      </w:r>
    </w:p>
    <w:p w14:paraId="10C040A8" w14:textId="60F18620" w:rsidR="000A3862" w:rsidRDefault="000A3862" w:rsidP="000A3862">
      <w:r>
        <w:t>Dahlberg, Sandra L. "" Doe Not Forget Me": Richard Frethorne, Indentured Servitude, and the English Poor Law of 1601." Early American Literature 47.1 (2012): 1-30.</w:t>
      </w:r>
    </w:p>
    <w:p w14:paraId="2CB36825" w14:textId="77777777" w:rsidR="000A3862" w:rsidRDefault="000A3862">
      <w:r>
        <w:br w:type="page"/>
      </w:r>
    </w:p>
    <w:p w14:paraId="4457F1DC" w14:textId="77777777" w:rsidR="000A3862" w:rsidRDefault="000A3862" w:rsidP="000A3862">
      <w:pPr>
        <w:jc w:val="center"/>
      </w:pPr>
      <w:r>
        <w:lastRenderedPageBreak/>
        <w:t>Pocahontas</w:t>
      </w:r>
    </w:p>
    <w:p w14:paraId="7CE657CA" w14:textId="77777777" w:rsidR="000A3862" w:rsidRDefault="000A3862" w:rsidP="000A3862">
      <w:r>
        <w:tab/>
        <w:t>The only way we can know about Pocahontas is through folklore and historical accounts. Nothing is proven beyond reasonable doubt about the events that happened to Pocahontas mother. Such a claim is because his mother's information was never written in English. Their historians just assumed that she dies while giving birth to Pocahontas. Contrary to the above accounts, it would be believed she remarried and was free. There is no historical account to offers the answers about Pocahontas mother. Historians offer a description of her looking, claiming that she would have shaved her head at her young age. Pocahontas having a shaved head seems fractious because the Indians used mussel shells for shaving. It is also evident that her clothes are tone. It was in the winter season, so people expect her to be wearing a deerskin mantel.</w:t>
      </w:r>
    </w:p>
    <w:p w14:paraId="2BC2DC8A" w14:textId="77777777" w:rsidR="000A3862" w:rsidRDefault="000A3862" w:rsidP="000A3862">
      <w:r>
        <w:tab/>
        <w:t xml:space="preserve">John Smith had a rough encounter with chief Powhatan on his arrival to Mattaponi. He was captured by the chief’s brothers and taken to the hospital. Afterward, the captain was faced in front of the head for his execution, but Pocahontas saved him. The captain nicknamed Pocahontas the playful since she was frequently seen performing cartwheels. The historians have massively debated the activities that happened but failed to arrive at a clear conclusion. The chief allowed Captain Smith to leave and also permitted him to revisit. Once smith came back, the head had gifts of food for the poor English citizens (Nelson, 2016). </w:t>
      </w:r>
    </w:p>
    <w:p w14:paraId="3A8F1040" w14:textId="32B9E664" w:rsidR="000A3862" w:rsidRDefault="000A3862" w:rsidP="000A3862">
      <w:r>
        <w:t xml:space="preserve">The relationship between Powhatan Indians and Jamestown was the major upshot. Both parties used to abuse each other. During the winter period, they experienced an extreme drought that brought challenges to harvesting and supplying food. The English needed, but a new policy was placed to end the trade between the English and Indians. as a significant impact of this policy, the English began threatening Indians. The chief arranged a meeting with captain smith </w:t>
      </w:r>
      <w:r>
        <w:lastRenderedPageBreak/>
        <w:t xml:space="preserve">for the collection of a ship filled with corn. However, the panel did not go as planned since the leader and the rest disappeared to the woods. It is also unclear where the Indians resided. In conclusion, after several endeavors with captain smith, Pocahontas returned to Virginia tremendously ill and died (Flickinger, 2019). </w:t>
      </w:r>
    </w:p>
    <w:p w14:paraId="243C273C" w14:textId="0C42E0AA" w:rsidR="000A3862" w:rsidRDefault="000A3862" w:rsidP="000A3862">
      <w:r>
        <w:br w:type="page"/>
      </w:r>
    </w:p>
    <w:p w14:paraId="1D6F3ACC" w14:textId="77777777" w:rsidR="000A3862" w:rsidRDefault="000A3862" w:rsidP="000A3862">
      <w:pPr>
        <w:ind w:firstLine="0"/>
        <w:jc w:val="center"/>
      </w:pPr>
      <w:r>
        <w:lastRenderedPageBreak/>
        <w:t>References</w:t>
      </w:r>
    </w:p>
    <w:p w14:paraId="4F2F6BE4" w14:textId="77777777" w:rsidR="000A3862" w:rsidRDefault="000A3862" w:rsidP="000A3862">
      <w:r>
        <w:t>Flickinger, R. E. (2019). The pioneer history of Pocahontas County, Iowa: From the time of its earliest settlement to the present time. Alpha Edition.</w:t>
      </w:r>
    </w:p>
    <w:p w14:paraId="7F7C5C65" w14:textId="694AE41D" w:rsidR="000A3862" w:rsidRDefault="000A3862" w:rsidP="000A3862">
      <w:r>
        <w:t>Nelson, K. R. (2016). The life of Pocahontas. The Rosen Publishing Group.</w:t>
      </w:r>
    </w:p>
    <w:p w14:paraId="721BFE88" w14:textId="7CB1922D" w:rsidR="000A3862" w:rsidRDefault="000A3862">
      <w:r>
        <w:br w:type="page"/>
      </w:r>
    </w:p>
    <w:p w14:paraId="0C690C7A" w14:textId="77777777" w:rsidR="000A3862" w:rsidRDefault="000A3862" w:rsidP="000A3862">
      <w:pPr>
        <w:jc w:val="center"/>
      </w:pPr>
      <w:r>
        <w:lastRenderedPageBreak/>
        <w:t>Pocahontas</w:t>
      </w:r>
    </w:p>
    <w:p w14:paraId="35104E35" w14:textId="77777777" w:rsidR="000A3862" w:rsidRDefault="000A3862" w:rsidP="000A3862">
      <w:r>
        <w:t>“Indians in Virginia”</w:t>
      </w:r>
    </w:p>
    <w:p w14:paraId="4D950F56" w14:textId="77777777" w:rsidR="000A3862" w:rsidRDefault="000A3862" w:rsidP="000A3862">
      <w:r>
        <w:t xml:space="preserve">   This article was written by Encyclopedia Virginia, and it was published on 18 Feb 2021.EV is a user-friendly and reliable resource on the culture and history of Virginia. The resource anthologizes the most current and best scholarship existing to offer reliable data. In partnership with the Library of Virginia, Encyclopedia Virginia publishes biographical and topical entries written by well-versed scholars to be accessible to by general audience and strongly fact-checked. Different entries are accompanied by media objects and primary documents such as visual clips, audio, and tours from historical sites. It is a unique platform since the articles are published in partnership with cultural institutions in Great Britain, the united states, and Virginia.</w:t>
      </w:r>
    </w:p>
    <w:p w14:paraId="6A7A260A" w14:textId="77777777" w:rsidR="000A3862" w:rsidRDefault="000A3862" w:rsidP="000A3862">
      <w:r>
        <w:tab/>
        <w:t xml:space="preserve">Both Pocahontas accounts from Kupperman and Brendan Wolfe relate to each other. in their tales, they insist that scholars use three types of sources to offer more details about the Pocahontas. The sources are oral, archaeological, and historical accounts. According to the two publishers, the crucial sources are engravings, paintings, narratives, letters, official documents, and laws. Such sources were created by Europeans who engaged with Indians. However, to paint the entire picture of Virginia Indians, scholars largely depend on oral history and archaeology. Scholars study and uncover the remains from the previous human settlements. For example, Paint Lick mountain discovered several pictographs on a rock cliff that symbolized how Virginia Indians viewed the world around them. The article also offers details on the recovered ceramic that demonstrated their daily life. Through the uncovering of archaeological evidence, scholars have also identified that there were different tribes. They arrived at such a conclusion by identifying the patterns imprinted into the ceramics. Another evidence supporting </w:t>
      </w:r>
      <w:r>
        <w:lastRenderedPageBreak/>
        <w:t xml:space="preserve">the Virginia Indians is the burial site, which has helped scholars identify the Virginia Indians' religious practices and the individuals who followed them. The article also provides facts on oral history, including rituals, stories, and profound understanding that is passed from generation to generation and also offers Indian’s viewpoint. </w:t>
      </w:r>
    </w:p>
    <w:p w14:paraId="6B1238A1" w14:textId="77777777" w:rsidR="000A3862" w:rsidRDefault="000A3862" w:rsidP="000A3862">
      <w:r>
        <w:t>The author backs up his claims by offering visual images from museums. Souryal, Whitehead has a similar idea about the Virginia Indians based on the languages they spoke. According to the three authors, the Iroquoians lived far southeastern and southwestern Virginia and also Richmond. They insist that the tribe’s cultural practices were the same as those in the eastern woodlands. However, religion and art differed. He further states that most scholars knew much from the Virginia Indians since they interacted with the English speakers. The scholars learned about their leader, their worldview, religion, and their cultural traditions. The author ascertains that the facts known about Iroquoians and Siouan originated from the Englishmen's writings who obtained the data from the Algonquians.</w:t>
      </w:r>
    </w:p>
    <w:p w14:paraId="35136104" w14:textId="77777777" w:rsidR="000A3862" w:rsidRDefault="000A3862" w:rsidP="000A3862">
      <w:r>
        <w:tab/>
        <w:t xml:space="preserve">The author uses different references to prove his facts; for instance, cactus hill proves pre-Clovis culture. Individuals such as Thomas Hariot created a list of languages that the Algonquian spoke. He also uses the little ice age to offer evidence about the weather that created challenges for the residents. He also uses the Christian devil and the gift of giving practices to associate different Indian spirits. The author also uses the first Anglo-Powhatan war to offer more details about the war between the Pocahontas and the English. The thesis of the Virginia Indians was to offer scholarly views on the history of the Pocahontas. The articles reach their goal through the in-depth analysis of Indians' way of life, law, religion, etc. It also offers different ideas in how archaeologists view uncovered evidence from the early Indians. In conclusion, this article is reliable, and provides facts about Pocahontas. </w:t>
      </w:r>
    </w:p>
    <w:p w14:paraId="481FFF24" w14:textId="77777777" w:rsidR="000A3862" w:rsidRDefault="000A3862" w:rsidP="000A3862">
      <w:pPr>
        <w:ind w:firstLine="0"/>
        <w:jc w:val="center"/>
      </w:pPr>
      <w:r>
        <w:lastRenderedPageBreak/>
        <w:t>Works Cited</w:t>
      </w:r>
    </w:p>
    <w:p w14:paraId="0E8BEF1C" w14:textId="77777777" w:rsidR="000A3862" w:rsidRDefault="000A3862" w:rsidP="000A3862">
      <w:r>
        <w:t>Kupperman, K. O. Pocahontas and the English boys: Caught between cultures in early Virginia. NYU Press, 2021.</w:t>
      </w:r>
    </w:p>
    <w:p w14:paraId="2960AF49" w14:textId="77777777" w:rsidR="000A3862" w:rsidRDefault="000A3862" w:rsidP="000A3862">
      <w:r>
        <w:t>Souryal, S. S., and J. T. Whitehead. "The truth revealed." Ethics in Criminal Justice, 2019, pp. 419-450, doi:10.4324/9780429400278-14.</w:t>
      </w:r>
    </w:p>
    <w:p w14:paraId="7D313A24" w14:textId="6BDB3D76" w:rsidR="000A3862" w:rsidRDefault="000A3862" w:rsidP="000A3862">
      <w:r>
        <w:t xml:space="preserve">"Indians in Virginia," by Brendan Wolfe, </w:t>
      </w:r>
      <w:r w:rsidR="00DB3C08">
        <w:t>from Encyclopedia</w:t>
      </w:r>
      <w:r>
        <w:t xml:space="preserve"> Virginia: </w:t>
      </w:r>
      <w:hyperlink r:id="rId7" w:history="1">
        <w:r w:rsidRPr="00EC66BD">
          <w:rPr>
            <w:rStyle w:val="Hyperlink"/>
          </w:rPr>
          <w:t>https://encyclopediavirginia.org/entries/indians-in-virginia/#heading4</w:t>
        </w:r>
      </w:hyperlink>
    </w:p>
    <w:p w14:paraId="11E15D80" w14:textId="51D6649C" w:rsidR="000A3862" w:rsidRDefault="000A3862">
      <w:r>
        <w:br w:type="page"/>
      </w:r>
    </w:p>
    <w:p w14:paraId="51A30AD2" w14:textId="2F64DF0F" w:rsidR="000A3862" w:rsidRDefault="000A3862" w:rsidP="000A3862">
      <w:pPr>
        <w:jc w:val="center"/>
      </w:pPr>
      <w:r>
        <w:lastRenderedPageBreak/>
        <w:t>Personal Narrative</w:t>
      </w:r>
    </w:p>
    <w:p w14:paraId="76E2F6E6" w14:textId="77777777" w:rsidR="000A3862" w:rsidRDefault="000A3862" w:rsidP="000A3862">
      <w:r>
        <w:tab/>
        <w:t xml:space="preserve">Zinsser points out that we use memoirs to document not our whole life but parts of our life.  The memoir is supposed to have a narrow focus on a particular experience that the author has experienced. The writing is supposed to be in form of a narrative and thoroughly factual. It should be realistic and no form of fiction should be involved. It is the realism in the memoir that makes it interesting and worth it (Zinsser, 2015). The writer or author of a memoir is referred to as a memoirist. In a memoir “KILLING A CHICKEN”, Jenifer Fu documents the experience she had with her grandmother. </w:t>
      </w:r>
    </w:p>
    <w:p w14:paraId="7C26C2DF" w14:textId="77777777" w:rsidR="000A3862" w:rsidRDefault="000A3862" w:rsidP="000A3862">
      <w:r>
        <w:t xml:space="preserve">            Zinsser has a couple of pieces of advice that are directly related to writing a memoir. Fu has utilized most of the advice in writing her memoir. The first piece of advice is that a person should think small, be unique, and should not an ordinary moment. The moment to be captured in a memoir should have a certain significance (Zinsser, 2015). The memoir ‘killing a chicken’ reminds Fu of a unique moment. It talks of when she was slaughtering a chicken with her grandmother and then the death of the chicken reminded her of the death of her grandfather. It was her first time to witness a chicken being butchered. In as much as the butchery was normal to her grandmother, it was totally horrifying and unnormal to her. Horrifying to the extent that it brought her back the memories of how her grandfather was cremated. She likens the butchery to her grandfather’s cremation. It is evident that the moment was unique and it focused on a specific incident.</w:t>
      </w:r>
    </w:p>
    <w:p w14:paraId="760EE5CF" w14:textId="77777777" w:rsidR="000A3862" w:rsidRDefault="000A3862" w:rsidP="000A3862">
      <w:r>
        <w:t xml:space="preserve">            The second advice that Zinsser gives is that, when writing a memoir, one should speak freely. The memoir should contain absolute truth and it should entirely be based on the author’s perspective (Zinsser, 2015). Fu speaks of how her grandmother referred to the chicken seller as a fool when he tried to hike the chicken’s price at the market. She makes humor about </w:t>
      </w:r>
      <w:r>
        <w:lastRenderedPageBreak/>
        <w:t xml:space="preserve">herself on how she berated her grandmother for killing a chicken but later, she would enjoy every bit of eating the chicken. It is evident that she is free. </w:t>
      </w:r>
    </w:p>
    <w:p w14:paraId="34933FB2" w14:textId="77777777" w:rsidR="000A3862" w:rsidRDefault="000A3862" w:rsidP="000A3862">
      <w:r>
        <w:t xml:space="preserve">            The second piece of advice is that a person should use his/her own voice (Zinsser, 2015). On reading the memoir, it is difficult to suggest that it was written according to another person’s perspective. There is a flow of logic and thoughts in the memoir.  The vocabulary is not entirely formal. There are instances in which she directly quotes what her grandmother said in her native language. That contributes in making the memoir realistic. Lastly, Fu has remained consistent in detail from the start to the end. She has documented how the slaughter reminded her every bit of her grandfather’s cremation and send-off rights. </w:t>
      </w:r>
    </w:p>
    <w:p w14:paraId="0FFF4F22" w14:textId="77777777" w:rsidR="000A3862" w:rsidRDefault="000A3862" w:rsidP="000A3862">
      <w:r>
        <w:t xml:space="preserve">            Lastly, the author has appealed to the sense of smell, sight, sound, and taste in her memoir. She documents that, when the grandmother was slipping out the chicken’s intestines in the adjacent basket, it sounded like a humming voice. The grandmother removed the intestine so effortlessly that it seemed easy like humming. On smell, she narrates how the intestines smelled of death and something awful. She connects the smell with her grandfather’s death. On taste, she narrates how her grandmother would make a mouth-watering chicken meal for her. She indicates that it was usual for her grandmother to slaughter chickens. Appealing to the senses makes it easy for the reader to understand her perspective in a more elaborate manner. The personal narrative was impactful because it was appealing to the five senses and it was convincing. I don’t think that the author was writing for a particular audience. She was simply letting her thoughts out.  </w:t>
      </w:r>
    </w:p>
    <w:p w14:paraId="508B790F" w14:textId="77777777" w:rsidR="000A3862" w:rsidRDefault="000A3862" w:rsidP="000A3862"/>
    <w:p w14:paraId="28FBCBBF" w14:textId="54D1BD05" w:rsidR="000A3862" w:rsidRDefault="000A3862" w:rsidP="000A3862">
      <w:pPr>
        <w:ind w:firstLine="0"/>
      </w:pPr>
    </w:p>
    <w:p w14:paraId="0D4D4B0D" w14:textId="77777777" w:rsidR="00DB3C08" w:rsidRDefault="00DB3C08" w:rsidP="000A3862">
      <w:pPr>
        <w:ind w:firstLine="0"/>
      </w:pPr>
    </w:p>
    <w:p w14:paraId="5EC43620" w14:textId="77777777" w:rsidR="000A3862" w:rsidRDefault="000A3862" w:rsidP="000A3862">
      <w:pPr>
        <w:jc w:val="center"/>
      </w:pPr>
      <w:r>
        <w:lastRenderedPageBreak/>
        <w:t>Reference</w:t>
      </w:r>
    </w:p>
    <w:p w14:paraId="285D5E5D" w14:textId="77777777" w:rsidR="000A3862" w:rsidRDefault="000A3862" w:rsidP="000A3862">
      <w:r>
        <w:t>FU, J. (n.d.). KILLING A CHICKEN. PLAIN CHINA. Retrieved 6 May 2021, from plainchina.org https://plainchina.org/,.</w:t>
      </w:r>
    </w:p>
    <w:p w14:paraId="28DE98DA" w14:textId="20F9EF7A" w:rsidR="000A3862" w:rsidRDefault="000A3862" w:rsidP="000A3862">
      <w:r>
        <w:t>Zinsser, W. (2015). How to Write a Memoir - The American Scholar. The American Scholar. Retrieved 6 May 2021, from https://theamericanscholar.org/how-to-write-a-memoir/#.XtQOiDpKiUk,.</w:t>
      </w:r>
    </w:p>
    <w:p w14:paraId="4341BFEF" w14:textId="77777777" w:rsidR="005B65DE" w:rsidRDefault="005B65DE" w:rsidP="008D5C51"/>
    <w:sectPr w:rsidR="005B65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D013E" w14:textId="77777777" w:rsidR="00C318E2" w:rsidRDefault="00C318E2" w:rsidP="00EC568D">
      <w:pPr>
        <w:spacing w:line="240" w:lineRule="auto"/>
      </w:pPr>
      <w:r>
        <w:separator/>
      </w:r>
    </w:p>
  </w:endnote>
  <w:endnote w:type="continuationSeparator" w:id="0">
    <w:p w14:paraId="3AB373ED" w14:textId="77777777" w:rsidR="00C318E2" w:rsidRDefault="00C318E2" w:rsidP="00EC5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42493" w14:textId="77777777" w:rsidR="00C318E2" w:rsidRDefault="00C318E2" w:rsidP="00EC568D">
      <w:pPr>
        <w:spacing w:line="240" w:lineRule="auto"/>
      </w:pPr>
      <w:r>
        <w:separator/>
      </w:r>
    </w:p>
  </w:footnote>
  <w:footnote w:type="continuationSeparator" w:id="0">
    <w:p w14:paraId="7FCD15F3" w14:textId="77777777" w:rsidR="00C318E2" w:rsidRDefault="00C318E2" w:rsidP="00EC56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E30C2" w14:textId="12609C56" w:rsidR="00EC568D" w:rsidRDefault="00EC568D">
    <w:pPr>
      <w:pStyle w:val="Header"/>
      <w:jc w:val="right"/>
    </w:pPr>
    <w:r>
      <w:t xml:space="preserve">Surname </w:t>
    </w:r>
    <w:sdt>
      <w:sdtPr>
        <w:id w:val="-479959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1CB5133" w14:textId="77777777" w:rsidR="00EC568D" w:rsidRDefault="00EC5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05ED1"/>
    <w:multiLevelType w:val="hybridMultilevel"/>
    <w:tmpl w:val="781EA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C568D"/>
    <w:rsid w:val="000140C2"/>
    <w:rsid w:val="000A3862"/>
    <w:rsid w:val="0011554C"/>
    <w:rsid w:val="002F7EE5"/>
    <w:rsid w:val="005B65DE"/>
    <w:rsid w:val="008D5C51"/>
    <w:rsid w:val="00BA55B7"/>
    <w:rsid w:val="00C318E2"/>
    <w:rsid w:val="00DB3C08"/>
    <w:rsid w:val="00E04C1E"/>
    <w:rsid w:val="00EC568D"/>
    <w:rsid w:val="00F7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A515"/>
  <w15:chartTrackingRefBased/>
  <w15:docId w15:val="{AD7A89EF-0459-44BB-9E1A-78B74225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68D"/>
    <w:pPr>
      <w:tabs>
        <w:tab w:val="center" w:pos="4680"/>
        <w:tab w:val="right" w:pos="9360"/>
      </w:tabs>
      <w:spacing w:line="240" w:lineRule="auto"/>
    </w:pPr>
  </w:style>
  <w:style w:type="character" w:customStyle="1" w:styleId="HeaderChar">
    <w:name w:val="Header Char"/>
    <w:basedOn w:val="DefaultParagraphFont"/>
    <w:link w:val="Header"/>
    <w:uiPriority w:val="99"/>
    <w:rsid w:val="00EC568D"/>
  </w:style>
  <w:style w:type="paragraph" w:styleId="Footer">
    <w:name w:val="footer"/>
    <w:basedOn w:val="Normal"/>
    <w:link w:val="FooterChar"/>
    <w:uiPriority w:val="99"/>
    <w:unhideWhenUsed/>
    <w:rsid w:val="00EC568D"/>
    <w:pPr>
      <w:tabs>
        <w:tab w:val="center" w:pos="4680"/>
        <w:tab w:val="right" w:pos="9360"/>
      </w:tabs>
      <w:spacing w:line="240" w:lineRule="auto"/>
    </w:pPr>
  </w:style>
  <w:style w:type="character" w:customStyle="1" w:styleId="FooterChar">
    <w:name w:val="Footer Char"/>
    <w:basedOn w:val="DefaultParagraphFont"/>
    <w:link w:val="Footer"/>
    <w:uiPriority w:val="99"/>
    <w:rsid w:val="00EC568D"/>
  </w:style>
  <w:style w:type="paragraph" w:styleId="ListParagraph">
    <w:name w:val="List Paragraph"/>
    <w:basedOn w:val="Normal"/>
    <w:uiPriority w:val="34"/>
    <w:qFormat/>
    <w:rsid w:val="00BA55B7"/>
    <w:pPr>
      <w:ind w:left="720"/>
      <w:contextualSpacing/>
    </w:pPr>
  </w:style>
  <w:style w:type="character" w:styleId="Hyperlink">
    <w:name w:val="Hyperlink"/>
    <w:basedOn w:val="DefaultParagraphFont"/>
    <w:uiPriority w:val="99"/>
    <w:unhideWhenUsed/>
    <w:rsid w:val="000A3862"/>
    <w:rPr>
      <w:color w:val="0563C1" w:themeColor="hyperlink"/>
      <w:u w:val="single"/>
    </w:rPr>
  </w:style>
  <w:style w:type="character" w:styleId="UnresolvedMention">
    <w:name w:val="Unresolved Mention"/>
    <w:basedOn w:val="DefaultParagraphFont"/>
    <w:uiPriority w:val="99"/>
    <w:semiHidden/>
    <w:unhideWhenUsed/>
    <w:rsid w:val="000A3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cyclopediavirginia.org/entries/indians-in-virginia/#headin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17</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galvin mboya</cp:lastModifiedBy>
  <cp:revision>1</cp:revision>
  <dcterms:created xsi:type="dcterms:W3CDTF">2021-05-10T17:05:00Z</dcterms:created>
  <dcterms:modified xsi:type="dcterms:W3CDTF">2021-05-10T19:59:00Z</dcterms:modified>
</cp:coreProperties>
</file>